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2" w:rsidRDefault="00A0589B" w:rsidP="001725B0">
      <w:pPr>
        <w:spacing w:after="480" w:line="240" w:lineRule="auto"/>
        <w:rPr>
          <w:rFonts w:ascii="Berlin Sans FB Demi" w:hAnsi="Berlin Sans FB Demi"/>
          <w:color w:val="FF0000"/>
          <w:sz w:val="44"/>
        </w:rPr>
      </w:pPr>
      <w:bookmarkStart w:id="0" w:name="_GoBack"/>
      <w:bookmarkEnd w:id="0"/>
      <w:r>
        <w:rPr>
          <w:rFonts w:ascii="Berlin Sans FB Demi" w:hAnsi="Berlin Sans FB Demi"/>
          <w:color w:val="FF0000"/>
          <w:sz w:val="44"/>
        </w:rPr>
        <w:t>L’EUROPE AU CHEVET DE L’EUROPE !</w:t>
      </w:r>
    </w:p>
    <w:p w:rsidR="00412032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E0B68">
        <w:rPr>
          <w:rFonts w:ascii="Calibri" w:eastAsia="Calibri" w:hAnsi="Calibri" w:cs="Times New Roman"/>
          <w:color w:val="000000" w:themeColor="text1"/>
        </w:rPr>
        <w:t xml:space="preserve">Alors qu’un arrêt du 21 février de la </w:t>
      </w:r>
      <w:r w:rsidR="00EB0696" w:rsidRPr="00EE0B68">
        <w:rPr>
          <w:rFonts w:ascii="Calibri" w:eastAsia="Calibri" w:hAnsi="Calibri" w:cs="Times New Roman"/>
          <w:color w:val="000000" w:themeColor="text1"/>
        </w:rPr>
        <w:t>C</w:t>
      </w:r>
      <w:r w:rsidRPr="00EE0B68">
        <w:rPr>
          <w:rFonts w:ascii="Calibri" w:eastAsia="Calibri" w:hAnsi="Calibri" w:cs="Times New Roman"/>
          <w:color w:val="000000" w:themeColor="text1"/>
        </w:rPr>
        <w:t xml:space="preserve">our Européenne de </w:t>
      </w:r>
      <w:r w:rsidR="00EB0696" w:rsidRPr="00EE0B68">
        <w:rPr>
          <w:rFonts w:ascii="Calibri" w:eastAsia="Calibri" w:hAnsi="Calibri" w:cs="Times New Roman"/>
          <w:color w:val="000000" w:themeColor="text1"/>
        </w:rPr>
        <w:t>J</w:t>
      </w:r>
      <w:r w:rsidRPr="00EE0B68">
        <w:rPr>
          <w:rFonts w:ascii="Calibri" w:eastAsia="Calibri" w:hAnsi="Calibri" w:cs="Times New Roman"/>
          <w:color w:val="000000" w:themeColor="text1"/>
        </w:rPr>
        <w:t xml:space="preserve">ustice </w:t>
      </w:r>
      <w:r w:rsidRPr="00412032">
        <w:rPr>
          <w:rFonts w:ascii="Calibri" w:eastAsia="Calibri" w:hAnsi="Calibri" w:cs="Times New Roman"/>
          <w:color w:val="000000" w:themeColor="text1"/>
          <w:u w:val="single"/>
        </w:rPr>
        <w:t xml:space="preserve">peut mettre à mal le dispositif </w:t>
      </w:r>
      <w:r w:rsidR="00EB0696" w:rsidRPr="00412032">
        <w:rPr>
          <w:rFonts w:ascii="Calibri" w:eastAsia="Calibri" w:hAnsi="Calibri" w:cs="Times New Roman"/>
          <w:color w:val="000000" w:themeColor="text1"/>
          <w:u w:val="single"/>
        </w:rPr>
        <w:t>f</w:t>
      </w:r>
      <w:r w:rsidRPr="00412032">
        <w:rPr>
          <w:rFonts w:ascii="Calibri" w:eastAsia="Calibri" w:hAnsi="Calibri" w:cs="Times New Roman"/>
          <w:color w:val="000000" w:themeColor="text1"/>
          <w:u w:val="single"/>
        </w:rPr>
        <w:t>rançais de sécurité civile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, et au-delà, </w:t>
      </w:r>
      <w:r w:rsidRPr="00EE0B68">
        <w:rPr>
          <w:rFonts w:ascii="Calibri" w:eastAsia="Calibri" w:hAnsi="Calibri" w:cs="Times New Roman"/>
          <w:b/>
          <w:color w:val="000000" w:themeColor="text1"/>
        </w:rPr>
        <w:t>AVENIR</w:t>
      </w:r>
      <w:r w:rsidR="00EB0696" w:rsidRPr="00EE0B68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EE0B68">
        <w:rPr>
          <w:rFonts w:ascii="Calibri" w:eastAsia="Calibri" w:hAnsi="Calibri" w:cs="Times New Roman"/>
          <w:b/>
          <w:color w:val="000000" w:themeColor="text1"/>
        </w:rPr>
        <w:t>SECOURS (CFE-CGC)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a immédiatement demandé une réunion de la </w:t>
      </w:r>
      <w:r w:rsidRPr="00EE0B68">
        <w:rPr>
          <w:rFonts w:ascii="Calibri" w:eastAsia="Calibri" w:hAnsi="Calibri" w:cs="Times New Roman"/>
          <w:b/>
          <w:color w:val="000000" w:themeColor="text1"/>
        </w:rPr>
        <w:t>Conférence Européenne des Syndicats Indépendants (CESI)</w:t>
      </w:r>
      <w:r w:rsidRPr="00EE0B68">
        <w:rPr>
          <w:rFonts w:ascii="Calibri" w:eastAsia="Calibri" w:hAnsi="Calibri" w:cs="Times New Roman"/>
          <w:color w:val="000000" w:themeColor="text1"/>
        </w:rPr>
        <w:t xml:space="preserve">. </w:t>
      </w:r>
    </w:p>
    <w:p w:rsidR="00412032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E0B68">
        <w:rPr>
          <w:rFonts w:ascii="Calibri" w:eastAsia="Calibri" w:hAnsi="Calibri" w:cs="Times New Roman"/>
          <w:color w:val="000000" w:themeColor="text1"/>
        </w:rPr>
        <w:t xml:space="preserve">Par l’intermédiaire de la </w:t>
      </w:r>
      <w:r w:rsidRPr="00EE0B68">
        <w:rPr>
          <w:rFonts w:ascii="Calibri" w:eastAsia="Calibri" w:hAnsi="Calibri" w:cs="Times New Roman"/>
          <w:b/>
          <w:color w:val="000000" w:themeColor="text1"/>
        </w:rPr>
        <w:t>CESI</w:t>
      </w:r>
      <w:r w:rsidRPr="00EE0B68">
        <w:rPr>
          <w:rFonts w:ascii="Calibri" w:eastAsia="Calibri" w:hAnsi="Calibri" w:cs="Times New Roman"/>
          <w:color w:val="000000" w:themeColor="text1"/>
        </w:rPr>
        <w:t xml:space="preserve">, nous souhaitons qu’un bilan soit effectué sur </w:t>
      </w:r>
      <w:r w:rsidRPr="00EE0B68">
        <w:rPr>
          <w:rFonts w:ascii="Calibri" w:eastAsia="Calibri" w:hAnsi="Calibri" w:cs="Times New Roman"/>
          <w:color w:val="000000" w:themeColor="text1"/>
          <w:u w:val="single"/>
        </w:rPr>
        <w:t>les conséquences envisageables de cet arrêt</w:t>
      </w:r>
      <w:r w:rsidRPr="00EE0B68">
        <w:rPr>
          <w:rFonts w:ascii="Calibri" w:eastAsia="Calibri" w:hAnsi="Calibri" w:cs="Times New Roman"/>
          <w:color w:val="000000" w:themeColor="text1"/>
        </w:rPr>
        <w:t xml:space="preserve">. Un conseil PRO SECURITE </w:t>
      </w:r>
      <w:r w:rsidR="00412032">
        <w:rPr>
          <w:rFonts w:ascii="Calibri" w:eastAsia="Calibri" w:hAnsi="Calibri" w:cs="Times New Roman"/>
          <w:color w:val="000000" w:themeColor="text1"/>
        </w:rPr>
        <w:t>s’est tenu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le 22</w:t>
      </w:r>
      <w:r w:rsidR="00EB0696" w:rsidRPr="00EE0B68">
        <w:rPr>
          <w:rFonts w:ascii="Calibri" w:eastAsia="Calibri" w:hAnsi="Calibri" w:cs="Times New Roman"/>
          <w:color w:val="000000" w:themeColor="text1"/>
        </w:rPr>
        <w:t xml:space="preserve"> mars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à Bruxelles.</w:t>
      </w:r>
      <w:r w:rsidR="00412032">
        <w:rPr>
          <w:rFonts w:ascii="Calibri" w:eastAsia="Calibri" w:hAnsi="Calibri" w:cs="Times New Roman"/>
          <w:color w:val="000000" w:themeColor="text1"/>
        </w:rPr>
        <w:t xml:space="preserve"> AVENIR SECOURS participait. </w:t>
      </w:r>
    </w:p>
    <w:p w:rsidR="00E91A8C" w:rsidRPr="00EE0B68" w:rsidRDefault="00412032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Une occasion d’affirmer que n</w:t>
      </w:r>
      <w:r w:rsidR="00E91A8C" w:rsidRPr="00EE0B68">
        <w:rPr>
          <w:rFonts w:ascii="Calibri" w:eastAsia="Calibri" w:hAnsi="Calibri" w:cs="Times New Roman"/>
          <w:color w:val="000000" w:themeColor="text1"/>
        </w:rPr>
        <w:t xml:space="preserve">ous souhaitons également qu’une réflexion s’ouvre sur un véritable statut de sauveteur </w:t>
      </w:r>
      <w:r w:rsidR="00EB0696" w:rsidRPr="00EE0B68">
        <w:rPr>
          <w:rFonts w:ascii="Calibri" w:eastAsia="Calibri" w:hAnsi="Calibri" w:cs="Times New Roman"/>
          <w:color w:val="000000" w:themeColor="text1"/>
        </w:rPr>
        <w:t>e</w:t>
      </w:r>
      <w:r w:rsidR="00E91A8C" w:rsidRPr="00EE0B68">
        <w:rPr>
          <w:rFonts w:ascii="Calibri" w:eastAsia="Calibri" w:hAnsi="Calibri" w:cs="Times New Roman"/>
          <w:color w:val="000000" w:themeColor="text1"/>
        </w:rPr>
        <w:t>uropéen dont les objectifs pourraient être :</w:t>
      </w: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E0B68">
        <w:rPr>
          <w:rFonts w:ascii="Calibri" w:eastAsia="Calibri" w:hAnsi="Calibri" w:cs="Times New Roman"/>
          <w:color w:val="000000" w:themeColor="text1"/>
        </w:rPr>
        <w:t xml:space="preserve">- La constitution d’un </w:t>
      </w:r>
      <w:r w:rsidRPr="00EE0B68">
        <w:rPr>
          <w:rFonts w:ascii="Calibri" w:eastAsia="Calibri" w:hAnsi="Calibri" w:cs="Times New Roman"/>
          <w:b/>
          <w:color w:val="000000" w:themeColor="text1"/>
        </w:rPr>
        <w:t xml:space="preserve">statut adapté aux spécificités de chaque </w:t>
      </w:r>
      <w:r w:rsidR="00EB0696" w:rsidRPr="00EE0B68">
        <w:rPr>
          <w:rFonts w:ascii="Calibri" w:eastAsia="Calibri" w:hAnsi="Calibri" w:cs="Times New Roman"/>
          <w:b/>
          <w:color w:val="000000" w:themeColor="text1"/>
        </w:rPr>
        <w:t>É</w:t>
      </w:r>
      <w:r w:rsidRPr="00EE0B68">
        <w:rPr>
          <w:rFonts w:ascii="Calibri" w:eastAsia="Calibri" w:hAnsi="Calibri" w:cs="Times New Roman"/>
          <w:b/>
          <w:color w:val="000000" w:themeColor="text1"/>
        </w:rPr>
        <w:t>tat membre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. Une déclinaison juridique, </w:t>
      </w:r>
      <w:r w:rsidRPr="00EE0B68">
        <w:rPr>
          <w:rFonts w:ascii="Calibri" w:eastAsia="Calibri" w:hAnsi="Calibri" w:cs="Times New Roman"/>
          <w:color w:val="000000" w:themeColor="text1"/>
          <w:u w:val="single"/>
        </w:rPr>
        <w:t>stable et sécurisée pour construire une sécurité civile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adaptée aux évolutions diverses (météorologiques, technologiques, nouvelles menaces, nouveaux risques...).</w:t>
      </w: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  <w:u w:val="single"/>
        </w:rPr>
      </w:pPr>
      <w:r w:rsidRPr="00EE0B68">
        <w:rPr>
          <w:rFonts w:ascii="Calibri" w:eastAsia="Calibri" w:hAnsi="Calibri" w:cs="Times New Roman"/>
          <w:color w:val="000000" w:themeColor="text1"/>
        </w:rPr>
        <w:t xml:space="preserve">- Une redéfinition des </w:t>
      </w:r>
      <w:r w:rsidRPr="00EE0B68">
        <w:rPr>
          <w:rFonts w:ascii="Calibri" w:eastAsia="Calibri" w:hAnsi="Calibri" w:cs="Times New Roman"/>
          <w:b/>
          <w:color w:val="000000" w:themeColor="text1"/>
        </w:rPr>
        <w:t>règles de mise en œuvre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des coopérations </w:t>
      </w:r>
      <w:r w:rsidR="00EB0696" w:rsidRPr="00EE0B68">
        <w:rPr>
          <w:rFonts w:ascii="Calibri" w:eastAsia="Calibri" w:hAnsi="Calibri" w:cs="Times New Roman"/>
          <w:color w:val="000000" w:themeColor="text1"/>
        </w:rPr>
        <w:t>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uropéennes pourrait parfaire ces éléments de réflexion en uniformisant les </w:t>
      </w:r>
      <w:r w:rsidRPr="00EE0B68">
        <w:rPr>
          <w:rFonts w:ascii="Calibri" w:eastAsia="Calibri" w:hAnsi="Calibri" w:cs="Times New Roman"/>
          <w:color w:val="000000" w:themeColor="text1"/>
          <w:u w:val="single"/>
        </w:rPr>
        <w:t>conditions d’engagement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et de </w:t>
      </w:r>
      <w:r w:rsidRPr="00EE0B68">
        <w:rPr>
          <w:rFonts w:ascii="Calibri" w:eastAsia="Calibri" w:hAnsi="Calibri" w:cs="Times New Roman"/>
          <w:color w:val="000000" w:themeColor="text1"/>
          <w:u w:val="single"/>
        </w:rPr>
        <w:t>prise en charge des sauveteurs</w:t>
      </w:r>
      <w:r w:rsidR="00EB0696" w:rsidRPr="00EE0B68">
        <w:rPr>
          <w:rFonts w:ascii="Calibri" w:eastAsia="Calibri" w:hAnsi="Calibri" w:cs="Times New Roman"/>
          <w:color w:val="000000" w:themeColor="text1"/>
          <w:u w:val="single"/>
        </w:rPr>
        <w:t>.</w:t>
      </w: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E0B68">
        <w:rPr>
          <w:rFonts w:ascii="Calibri" w:eastAsia="Calibri" w:hAnsi="Calibri" w:cs="Times New Roman"/>
          <w:color w:val="000000" w:themeColor="text1"/>
        </w:rPr>
        <w:t xml:space="preserve">- La définition d’un </w:t>
      </w:r>
      <w:r w:rsidRPr="00EE0B68">
        <w:rPr>
          <w:rFonts w:ascii="Calibri" w:eastAsia="Calibri" w:hAnsi="Calibri" w:cs="Times New Roman"/>
          <w:b/>
          <w:color w:val="000000" w:themeColor="text1"/>
        </w:rPr>
        <w:t xml:space="preserve">statut au sein d’une réserve </w:t>
      </w:r>
      <w:r w:rsidR="00EB0696" w:rsidRPr="00EE0B68">
        <w:rPr>
          <w:rFonts w:ascii="Calibri" w:eastAsia="Calibri" w:hAnsi="Calibri" w:cs="Times New Roman"/>
          <w:b/>
          <w:color w:val="000000" w:themeColor="text1"/>
        </w:rPr>
        <w:t>e</w:t>
      </w:r>
      <w:r w:rsidRPr="00EE0B68">
        <w:rPr>
          <w:rFonts w:ascii="Calibri" w:eastAsia="Calibri" w:hAnsi="Calibri" w:cs="Times New Roman"/>
          <w:b/>
          <w:color w:val="000000" w:themeColor="text1"/>
        </w:rPr>
        <w:t>uropéenne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avec pour but, le </w:t>
      </w:r>
      <w:r w:rsidRPr="00EE0B68">
        <w:rPr>
          <w:rFonts w:ascii="Calibri" w:eastAsia="Calibri" w:hAnsi="Calibri" w:cs="Times New Roman"/>
          <w:color w:val="000000" w:themeColor="text1"/>
          <w:u w:val="single"/>
        </w:rPr>
        <w:t>renforcement des coopérations</w:t>
      </w:r>
      <w:r w:rsidRPr="00EE0B68">
        <w:rPr>
          <w:rFonts w:ascii="Calibri" w:eastAsia="Calibri" w:hAnsi="Calibri" w:cs="Times New Roman"/>
          <w:color w:val="000000" w:themeColor="text1"/>
        </w:rPr>
        <w:t xml:space="preserve"> en matière de formation, d’entrainements, de retour d’expériences, et de mise en œuvre opérationnelle sur le territoire </w:t>
      </w:r>
      <w:r w:rsidR="00EB0696" w:rsidRPr="00EE0B68">
        <w:rPr>
          <w:rFonts w:ascii="Calibri" w:eastAsia="Calibri" w:hAnsi="Calibri" w:cs="Times New Roman"/>
          <w:color w:val="000000" w:themeColor="text1"/>
        </w:rPr>
        <w:t>e</w:t>
      </w:r>
      <w:r w:rsidRPr="00EE0B68">
        <w:rPr>
          <w:rFonts w:ascii="Calibri" w:eastAsia="Calibri" w:hAnsi="Calibri" w:cs="Times New Roman"/>
          <w:color w:val="000000" w:themeColor="text1"/>
        </w:rPr>
        <w:t>uropéen comme extra-communautaire</w:t>
      </w:r>
      <w:r w:rsidR="00EB0696" w:rsidRPr="00EE0B68">
        <w:rPr>
          <w:rFonts w:ascii="Calibri" w:eastAsia="Calibri" w:hAnsi="Calibri" w:cs="Times New Roman"/>
          <w:color w:val="000000" w:themeColor="text1"/>
        </w:rPr>
        <w:t>.</w:t>
      </w:r>
    </w:p>
    <w:p w:rsidR="00E91A8C" w:rsidRPr="00EE0B68" w:rsidRDefault="00E91A8C" w:rsidP="00E91A8C">
      <w:pPr>
        <w:spacing w:after="160" w:line="259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EE0B68">
        <w:rPr>
          <w:rFonts w:ascii="Calibri" w:eastAsia="Calibri" w:hAnsi="Calibri" w:cs="Times New Roman"/>
          <w:color w:val="000000" w:themeColor="text1"/>
        </w:rPr>
        <w:t>AVENIR</w:t>
      </w:r>
      <w:r w:rsidR="00EB0696" w:rsidRPr="00EE0B68">
        <w:rPr>
          <w:rFonts w:ascii="Calibri" w:eastAsia="Calibri" w:hAnsi="Calibri" w:cs="Times New Roman"/>
          <w:color w:val="000000" w:themeColor="text1"/>
        </w:rPr>
        <w:t xml:space="preserve"> </w:t>
      </w:r>
      <w:r w:rsidRPr="00EE0B68">
        <w:rPr>
          <w:rFonts w:ascii="Calibri" w:eastAsia="Calibri" w:hAnsi="Calibri" w:cs="Times New Roman"/>
          <w:color w:val="000000" w:themeColor="text1"/>
        </w:rPr>
        <w:t>SECOURS pour vous défendre et au-delà de nos frontières !!!</w:t>
      </w:r>
    </w:p>
    <w:p w:rsidR="00E91A8C" w:rsidRDefault="00E91A8C" w:rsidP="001725B0">
      <w:pPr>
        <w:spacing w:after="480" w:line="240" w:lineRule="auto"/>
        <w:rPr>
          <w:rFonts w:cstheme="minorHAnsi"/>
          <w:color w:val="4F81BD" w:themeColor="accent1"/>
        </w:rPr>
      </w:pPr>
      <w:r w:rsidRPr="00E91A8C">
        <w:rPr>
          <w:rFonts w:cstheme="minorHAnsi"/>
          <w:color w:val="4F81BD" w:themeColor="accent1"/>
        </w:rPr>
        <w:t xml:space="preserve">Référence : Arrêt </w:t>
      </w:r>
      <w:r>
        <w:rPr>
          <w:rFonts w:cstheme="minorHAnsi"/>
          <w:color w:val="4F81BD" w:themeColor="accent1"/>
        </w:rPr>
        <w:t xml:space="preserve">de la CJUE </w:t>
      </w:r>
      <w:r w:rsidRPr="00E91A8C">
        <w:rPr>
          <w:rFonts w:cstheme="minorHAnsi"/>
          <w:color w:val="4F81BD" w:themeColor="accent1"/>
        </w:rPr>
        <w:t>affaire C518/15 du 21 février 2018</w:t>
      </w:r>
    </w:p>
    <w:p w:rsidR="00412032" w:rsidRDefault="00412032" w:rsidP="001725B0">
      <w:pPr>
        <w:spacing w:after="480" w:line="240" w:lineRule="auto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 xml:space="preserve">Retrouvez les éléments sur le site internet </w:t>
      </w:r>
      <w:hyperlink r:id="rId7" w:history="1">
        <w:r w:rsidRPr="001E3F06">
          <w:rPr>
            <w:rStyle w:val="Lienhypertexte"/>
            <w:rFonts w:cstheme="minorHAnsi"/>
          </w:rPr>
          <w:t>www.avenir-secours.com</w:t>
        </w:r>
      </w:hyperlink>
    </w:p>
    <w:p w:rsidR="00412032" w:rsidRPr="00E91A8C" w:rsidRDefault="00412032" w:rsidP="001725B0">
      <w:pPr>
        <w:spacing w:after="480" w:line="240" w:lineRule="auto"/>
        <w:rPr>
          <w:rFonts w:cstheme="minorHAnsi"/>
          <w:color w:val="4F81BD" w:themeColor="accent1"/>
        </w:rPr>
      </w:pPr>
      <w:r>
        <w:rPr>
          <w:rFonts w:cstheme="minorHAnsi"/>
          <w:color w:val="4F81BD" w:themeColor="accent1"/>
        </w:rPr>
        <w:t>Egalement sur les réseaux sociaux FACEBOOK TWITTER INSTAGRAM</w:t>
      </w:r>
    </w:p>
    <w:p w:rsidR="00E91A8C" w:rsidRPr="001725B0" w:rsidRDefault="00E91A8C" w:rsidP="001725B0">
      <w:pPr>
        <w:spacing w:after="480" w:line="240" w:lineRule="auto"/>
        <w:rPr>
          <w:rFonts w:ascii="Berlin Sans FB Demi" w:hAnsi="Berlin Sans FB Demi"/>
          <w:color w:val="FF0000"/>
          <w:sz w:val="44"/>
        </w:rPr>
      </w:pPr>
    </w:p>
    <w:sectPr w:rsidR="00E91A8C" w:rsidRPr="001725B0" w:rsidSect="001725B0">
      <w:headerReference w:type="default" r:id="rId8"/>
      <w:footerReference w:type="default" r:id="rId9"/>
      <w:pgSz w:w="11906" w:h="16838"/>
      <w:pgMar w:top="2646" w:right="991" w:bottom="1985" w:left="1134" w:header="705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4D" w:rsidRDefault="0036264D" w:rsidP="00F82108">
      <w:pPr>
        <w:spacing w:after="0" w:line="240" w:lineRule="auto"/>
      </w:pPr>
      <w:r>
        <w:separator/>
      </w:r>
    </w:p>
  </w:endnote>
  <w:endnote w:type="continuationSeparator" w:id="0">
    <w:p w:rsidR="0036264D" w:rsidRDefault="0036264D" w:rsidP="00F8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4879"/>
      <w:gridCol w:w="4892"/>
    </w:tblGrid>
    <w:tr w:rsidR="001725B0" w:rsidRPr="00D2071F" w:rsidTr="003D1BA5">
      <w:trPr>
        <w:jc w:val="center"/>
      </w:trPr>
      <w:tc>
        <w:tcPr>
          <w:tcW w:w="9921" w:type="dxa"/>
          <w:gridSpan w:val="2"/>
          <w:shd w:val="clear" w:color="auto" w:fill="FF0000"/>
          <w:vAlign w:val="center"/>
        </w:tcPr>
        <w:p w:rsidR="001725B0" w:rsidRPr="00D2071F" w:rsidRDefault="001725B0" w:rsidP="001725B0">
          <w:pPr>
            <w:spacing w:before="40" w:after="40"/>
            <w:jc w:val="center"/>
            <w:rPr>
              <w:rFonts w:ascii="Berlin Sans FB Demi" w:hAnsi="Berlin Sans FB Demi"/>
              <w:color w:val="FFFFFF" w:themeColor="background1"/>
              <w:sz w:val="24"/>
              <w:szCs w:val="24"/>
            </w:rPr>
          </w:pPr>
          <w:r w:rsidRPr="00D2071F">
            <w:rPr>
              <w:rFonts w:ascii="Berlin Sans FB Demi" w:hAnsi="Berlin Sans FB Demi"/>
              <w:b/>
              <w:color w:val="FFFFFF" w:themeColor="background1"/>
              <w:sz w:val="24"/>
            </w:rPr>
            <w:t>CONTACT PRESS</w:t>
          </w:r>
          <w:r>
            <w:rPr>
              <w:rFonts w:ascii="Berlin Sans FB Demi" w:hAnsi="Berlin Sans FB Demi"/>
              <w:b/>
              <w:color w:val="FFFFFF" w:themeColor="background1"/>
              <w:sz w:val="24"/>
            </w:rPr>
            <w:t>E</w:t>
          </w:r>
        </w:p>
      </w:tc>
    </w:tr>
    <w:tr w:rsidR="001725B0" w:rsidTr="003D1BA5">
      <w:trPr>
        <w:trHeight w:val="463"/>
        <w:jc w:val="center"/>
      </w:trPr>
      <w:tc>
        <w:tcPr>
          <w:tcW w:w="4960" w:type="dxa"/>
          <w:vAlign w:val="center"/>
        </w:tcPr>
        <w:p w:rsidR="001725B0" w:rsidRDefault="00A0589B" w:rsidP="001725B0">
          <w:pPr>
            <w:jc w:val="center"/>
            <w:rPr>
              <w:sz w:val="24"/>
              <w:szCs w:val="24"/>
            </w:rPr>
          </w:pPr>
          <w:r w:rsidRPr="00D2071F">
            <w:rPr>
              <w:b/>
              <w:sz w:val="24"/>
              <w:szCs w:val="24"/>
            </w:rPr>
            <w:t>Alain LARATTA</w:t>
          </w:r>
          <w:r w:rsidRPr="00D2071F">
            <w:rPr>
              <w:sz w:val="24"/>
              <w:szCs w:val="24"/>
            </w:rPr>
            <w:t>, vice-président : 07 69 95 51 71</w:t>
          </w:r>
        </w:p>
      </w:tc>
      <w:tc>
        <w:tcPr>
          <w:tcW w:w="4961" w:type="dxa"/>
          <w:vAlign w:val="center"/>
        </w:tcPr>
        <w:p w:rsidR="001725B0" w:rsidRDefault="00A0589B" w:rsidP="001725B0">
          <w:pPr>
            <w:jc w:val="center"/>
            <w:rPr>
              <w:sz w:val="24"/>
              <w:szCs w:val="24"/>
            </w:rPr>
          </w:pPr>
          <w:r w:rsidRPr="00A0589B">
            <w:rPr>
              <w:b/>
              <w:sz w:val="24"/>
              <w:szCs w:val="24"/>
            </w:rPr>
            <w:t>PERMANENCE</w:t>
          </w:r>
          <w:r>
            <w:rPr>
              <w:sz w:val="24"/>
              <w:szCs w:val="24"/>
            </w:rPr>
            <w:t> : 04 72 80 53 73</w:t>
          </w:r>
        </w:p>
      </w:tc>
    </w:tr>
  </w:tbl>
  <w:p w:rsidR="00DC509F" w:rsidRPr="001725B0" w:rsidRDefault="00DC509F" w:rsidP="001725B0">
    <w:pPr>
      <w:shd w:val="clear" w:color="1F497D" w:themeColor="text2" w:fill="auto"/>
      <w:spacing w:before="60" w:after="60" w:line="240" w:lineRule="auto"/>
      <w:ind w:left="-1134" w:right="-992"/>
      <w:jc w:val="center"/>
      <w:rPr>
        <w:rFonts w:ascii="Berlin Sans FB Demi" w:hAnsi="Berlin Sans FB Demi"/>
        <w:color w:val="FFFFFF" w:themeColor="background1"/>
        <w:sz w:val="12"/>
        <w:szCs w:val="20"/>
      </w:rPr>
    </w:pPr>
  </w:p>
  <w:p w:rsidR="001725B0" w:rsidRPr="001725B0" w:rsidRDefault="001725B0" w:rsidP="00DC509F">
    <w:pPr>
      <w:shd w:val="solid" w:color="1F497D" w:themeColor="text2" w:fill="auto"/>
      <w:spacing w:after="0" w:line="240" w:lineRule="auto"/>
      <w:ind w:left="-1134" w:right="-992"/>
      <w:jc w:val="center"/>
      <w:rPr>
        <w:rFonts w:ascii="Berlin Sans FB Demi" w:hAnsi="Berlin Sans FB Demi"/>
        <w:color w:val="FFFFFF" w:themeColor="background1"/>
        <w:sz w:val="6"/>
        <w:szCs w:val="20"/>
      </w:rPr>
    </w:pPr>
  </w:p>
  <w:p w:rsidR="00F82108" w:rsidRPr="00DC509F" w:rsidRDefault="00F82108" w:rsidP="00DC509F">
    <w:pPr>
      <w:shd w:val="solid" w:color="1F497D" w:themeColor="text2" w:fill="auto"/>
      <w:spacing w:after="0" w:line="240" w:lineRule="auto"/>
      <w:ind w:left="-1134" w:right="-992"/>
      <w:jc w:val="center"/>
      <w:rPr>
        <w:rFonts w:ascii="Berlin Sans FB Demi" w:hAnsi="Berlin Sans FB Demi"/>
        <w:color w:val="FFFFFF" w:themeColor="background1"/>
        <w:sz w:val="18"/>
        <w:szCs w:val="20"/>
      </w:rPr>
    </w:pPr>
    <w:r w:rsidRPr="00DC509F">
      <w:rPr>
        <w:rFonts w:ascii="Berlin Sans FB Demi" w:hAnsi="Berlin Sans FB Demi"/>
        <w:color w:val="FFFFFF" w:themeColor="background1"/>
        <w:sz w:val="18"/>
        <w:szCs w:val="20"/>
      </w:rPr>
      <w:t xml:space="preserve">AVENIR SECOURS </w:t>
    </w:r>
    <w:r w:rsidR="00DC509F" w:rsidRPr="00DC509F">
      <w:rPr>
        <w:rFonts w:ascii="Berlin Sans FB" w:hAnsi="Berlin Sans FB"/>
        <w:color w:val="FFFFFF" w:themeColor="background1"/>
        <w:sz w:val="8"/>
        <w:szCs w:val="20"/>
      </w:rPr>
      <w:sym w:font="Wingdings" w:char="F06C"/>
    </w:r>
    <w:r w:rsidRPr="00DC509F">
      <w:rPr>
        <w:rFonts w:ascii="Berlin Sans FB" w:hAnsi="Berlin Sans FB"/>
        <w:color w:val="FFFFFF" w:themeColor="background1"/>
        <w:sz w:val="18"/>
        <w:szCs w:val="20"/>
      </w:rPr>
      <w:t xml:space="preserve"> 19 avenue </w:t>
    </w:r>
    <w:proofErr w:type="spellStart"/>
    <w:r w:rsidRPr="00DC509F">
      <w:rPr>
        <w:rFonts w:ascii="Berlin Sans FB" w:hAnsi="Berlin Sans FB"/>
        <w:color w:val="FFFFFF" w:themeColor="background1"/>
        <w:sz w:val="18"/>
        <w:szCs w:val="20"/>
      </w:rPr>
      <w:t>Debourg</w:t>
    </w:r>
    <w:proofErr w:type="spellEnd"/>
    <w:r w:rsidRPr="00DC509F">
      <w:rPr>
        <w:rFonts w:ascii="Berlin Sans FB" w:hAnsi="Berlin Sans FB"/>
        <w:color w:val="FFFFFF" w:themeColor="background1"/>
        <w:sz w:val="18"/>
        <w:szCs w:val="20"/>
      </w:rPr>
      <w:t xml:space="preserve"> 69907 LYON </w:t>
    </w:r>
    <w:r w:rsidR="00DC509F" w:rsidRPr="00DC509F">
      <w:rPr>
        <w:rFonts w:ascii="Berlin Sans FB" w:hAnsi="Berlin Sans FB"/>
        <w:color w:val="FFFFFF" w:themeColor="background1"/>
        <w:sz w:val="8"/>
        <w:szCs w:val="20"/>
      </w:rPr>
      <w:sym w:font="Wingdings" w:char="F06C"/>
    </w:r>
    <w:r w:rsidRPr="00DC509F">
      <w:rPr>
        <w:rFonts w:ascii="Berlin Sans FB" w:hAnsi="Berlin Sans FB"/>
        <w:color w:val="FFFFFF" w:themeColor="background1"/>
        <w:sz w:val="18"/>
        <w:szCs w:val="20"/>
      </w:rPr>
      <w:t xml:space="preserve"> Tél. 04 72 80 53 73</w:t>
    </w:r>
    <w:r w:rsidR="00DC509F" w:rsidRPr="00DC509F">
      <w:rPr>
        <w:rFonts w:ascii="Berlin Sans FB" w:hAnsi="Berlin Sans FB"/>
        <w:color w:val="FFFFFF" w:themeColor="background1"/>
        <w:sz w:val="18"/>
        <w:szCs w:val="20"/>
      </w:rPr>
      <w:t xml:space="preserve"> </w:t>
    </w:r>
    <w:r w:rsidR="00DC509F" w:rsidRPr="00DC509F">
      <w:rPr>
        <w:rFonts w:ascii="Berlin Sans FB" w:hAnsi="Berlin Sans FB"/>
        <w:color w:val="FFFFFF" w:themeColor="background1"/>
        <w:sz w:val="8"/>
        <w:szCs w:val="20"/>
      </w:rPr>
      <w:sym w:font="Wingdings" w:char="F06C"/>
    </w:r>
    <w:r w:rsidR="00DC509F" w:rsidRPr="00DC509F">
      <w:rPr>
        <w:rFonts w:ascii="Berlin Sans FB" w:hAnsi="Berlin Sans FB"/>
        <w:color w:val="FFFFFF" w:themeColor="background1"/>
        <w:sz w:val="8"/>
        <w:szCs w:val="20"/>
      </w:rPr>
      <w:t xml:space="preserve"> </w:t>
    </w:r>
    <w:r w:rsidR="00DC509F" w:rsidRPr="00DC509F">
      <w:rPr>
        <w:rFonts w:ascii="Berlin Sans FB" w:hAnsi="Berlin Sans FB"/>
        <w:color w:val="FFFFFF" w:themeColor="background1"/>
        <w:sz w:val="18"/>
        <w:szCs w:val="20"/>
      </w:rPr>
      <w:t>permanence@avenir-secours.com</w:t>
    </w:r>
    <w:r w:rsidRPr="00DC509F">
      <w:rPr>
        <w:rFonts w:ascii="Berlin Sans FB" w:hAnsi="Berlin Sans FB"/>
        <w:color w:val="FFFFFF" w:themeColor="background1"/>
        <w:sz w:val="18"/>
        <w:szCs w:val="20"/>
      </w:rPr>
      <w:t xml:space="preserve"> </w:t>
    </w:r>
    <w:r w:rsidR="00DC509F" w:rsidRPr="00DC509F">
      <w:rPr>
        <w:rFonts w:ascii="Berlin Sans FB" w:hAnsi="Berlin Sans FB"/>
        <w:color w:val="FFFFFF" w:themeColor="background1"/>
        <w:sz w:val="8"/>
        <w:szCs w:val="20"/>
      </w:rPr>
      <w:sym w:font="Wingdings" w:char="F06C"/>
    </w:r>
    <w:r w:rsidRPr="00DC509F">
      <w:rPr>
        <w:rFonts w:ascii="Berlin Sans FB" w:hAnsi="Berlin Sans FB"/>
        <w:color w:val="FFFFFF" w:themeColor="background1"/>
        <w:sz w:val="18"/>
        <w:szCs w:val="20"/>
      </w:rPr>
      <w:t xml:space="preserve"> </w:t>
    </w:r>
    <w:r w:rsidR="00DC509F" w:rsidRPr="00DC509F">
      <w:rPr>
        <w:rFonts w:ascii="Berlin Sans FB" w:hAnsi="Berlin Sans FB"/>
        <w:color w:val="FFFFFF" w:themeColor="background1"/>
        <w:sz w:val="18"/>
        <w:szCs w:val="20"/>
      </w:rPr>
      <w:t>avenir-secours.com</w:t>
    </w:r>
  </w:p>
  <w:p w:rsidR="00DC509F" w:rsidRPr="00DC509F" w:rsidRDefault="00DC509F" w:rsidP="00DC509F">
    <w:pPr>
      <w:shd w:val="solid" w:color="1F497D" w:themeColor="text2" w:fill="auto"/>
      <w:spacing w:before="60" w:after="60" w:line="240" w:lineRule="auto"/>
      <w:ind w:left="-1134" w:right="-992"/>
      <w:jc w:val="center"/>
      <w:rPr>
        <w:rFonts w:ascii="Berlin Sans FB Demi" w:hAnsi="Berlin Sans FB Demi"/>
        <w:color w:val="FFFFFF" w:themeColor="background1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4D" w:rsidRDefault="0036264D" w:rsidP="00F82108">
      <w:pPr>
        <w:spacing w:after="0" w:line="240" w:lineRule="auto"/>
      </w:pPr>
      <w:r>
        <w:separator/>
      </w:r>
    </w:p>
  </w:footnote>
  <w:footnote w:type="continuationSeparator" w:id="0">
    <w:p w:rsidR="0036264D" w:rsidRDefault="0036264D" w:rsidP="00F8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08" w:rsidRDefault="00F82108">
    <w:pPr>
      <w:pStyle w:val="En-tte"/>
    </w:pPr>
    <w:r>
      <w:rPr>
        <w:noProof/>
        <w:lang w:eastAsia="fr-FR"/>
      </w:rPr>
      <w:drawing>
        <wp:inline distT="0" distB="0" distL="0" distR="0">
          <wp:extent cx="2447925" cy="495144"/>
          <wp:effectExtent l="0" t="0" r="0" b="635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venir_secours_spcfec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77" cy="513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108" w:rsidRDefault="00F82108">
    <w:pPr>
      <w:pStyle w:val="En-tte"/>
    </w:pPr>
  </w:p>
  <w:p w:rsidR="001725B0" w:rsidRPr="001725B0" w:rsidRDefault="001725B0" w:rsidP="001725B0">
    <w:pPr>
      <w:shd w:val="solid" w:color="1F497D" w:themeColor="text2" w:fill="auto"/>
      <w:spacing w:after="120" w:line="240" w:lineRule="auto"/>
      <w:ind w:left="-1134" w:right="-991" w:firstLine="1134"/>
      <w:rPr>
        <w:rFonts w:ascii="Berlin Sans FB Demi" w:hAnsi="Berlin Sans FB Demi"/>
        <w:color w:val="FFFFFF" w:themeColor="background1"/>
        <w:sz w:val="48"/>
      </w:rPr>
    </w:pPr>
    <w:r>
      <w:rPr>
        <w:rFonts w:ascii="Berlin Sans FB Demi" w:hAnsi="Berlin Sans FB Demi"/>
        <w:color w:val="FFFFFF" w:themeColor="background1"/>
        <w:sz w:val="48"/>
      </w:rPr>
      <w:t>COMMUNIQUE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1BAC"/>
    <w:multiLevelType w:val="hybridMultilevel"/>
    <w:tmpl w:val="BA68A76A"/>
    <w:lvl w:ilvl="0" w:tplc="39386F0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972F3"/>
    <w:multiLevelType w:val="hybridMultilevel"/>
    <w:tmpl w:val="27ECD5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D0245D"/>
    <w:multiLevelType w:val="hybridMultilevel"/>
    <w:tmpl w:val="36DE399C"/>
    <w:lvl w:ilvl="0" w:tplc="07C691F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5164"/>
    <w:multiLevelType w:val="hybridMultilevel"/>
    <w:tmpl w:val="47E0C7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C2"/>
    <w:rsid w:val="00110C31"/>
    <w:rsid w:val="00164785"/>
    <w:rsid w:val="001725B0"/>
    <w:rsid w:val="00196DF5"/>
    <w:rsid w:val="00235447"/>
    <w:rsid w:val="00253D1F"/>
    <w:rsid w:val="00335FED"/>
    <w:rsid w:val="0036264D"/>
    <w:rsid w:val="00412032"/>
    <w:rsid w:val="004D6ABD"/>
    <w:rsid w:val="004E7D82"/>
    <w:rsid w:val="00562EC3"/>
    <w:rsid w:val="00843C3E"/>
    <w:rsid w:val="00A0589B"/>
    <w:rsid w:val="00A05BC2"/>
    <w:rsid w:val="00A32842"/>
    <w:rsid w:val="00A70AC2"/>
    <w:rsid w:val="00BF583C"/>
    <w:rsid w:val="00C1163B"/>
    <w:rsid w:val="00C657D5"/>
    <w:rsid w:val="00D2071F"/>
    <w:rsid w:val="00DC509F"/>
    <w:rsid w:val="00E91A8C"/>
    <w:rsid w:val="00EB0696"/>
    <w:rsid w:val="00EE0B68"/>
    <w:rsid w:val="00EE202E"/>
    <w:rsid w:val="00EF4CF1"/>
    <w:rsid w:val="00F82108"/>
    <w:rsid w:val="00F865E3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9BD8F-7DE5-490A-AF4C-AC12F9AA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5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108"/>
  </w:style>
  <w:style w:type="paragraph" w:styleId="Pieddepage">
    <w:name w:val="footer"/>
    <w:basedOn w:val="Normal"/>
    <w:link w:val="PieddepageCar"/>
    <w:uiPriority w:val="99"/>
    <w:unhideWhenUsed/>
    <w:rsid w:val="00F8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108"/>
  </w:style>
  <w:style w:type="table" w:styleId="Grilledutableau">
    <w:name w:val="Table Grid"/>
    <w:basedOn w:val="TableauNormal"/>
    <w:uiPriority w:val="59"/>
    <w:unhideWhenUsed/>
    <w:rsid w:val="00DC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C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0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2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enir-sec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 GERARD</dc:creator>
  <cp:lastModifiedBy>alain laratta</cp:lastModifiedBy>
  <cp:revision>2</cp:revision>
  <dcterms:created xsi:type="dcterms:W3CDTF">2018-03-24T17:32:00Z</dcterms:created>
  <dcterms:modified xsi:type="dcterms:W3CDTF">2018-03-24T17:32:00Z</dcterms:modified>
</cp:coreProperties>
</file>